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750EC" w14:textId="77777777" w:rsidR="00D26F94" w:rsidRPr="00211C08" w:rsidRDefault="00D26F94" w:rsidP="00211C08">
      <w:pPr>
        <w:spacing w:line="1" w:lineRule="exact"/>
        <w:jc w:val="both"/>
        <w:rPr>
          <w:sz w:val="28"/>
          <w:szCs w:val="28"/>
        </w:rPr>
      </w:pPr>
    </w:p>
    <w:p w14:paraId="50F84EEA" w14:textId="77777777" w:rsidR="00136494" w:rsidRDefault="00136494" w:rsidP="00211C08">
      <w:pPr>
        <w:spacing w:line="1" w:lineRule="exact"/>
        <w:jc w:val="both"/>
        <w:rPr>
          <w:sz w:val="28"/>
          <w:szCs w:val="28"/>
        </w:rPr>
      </w:pPr>
    </w:p>
    <w:p w14:paraId="60F85766" w14:textId="77777777" w:rsidR="00D26F94" w:rsidRPr="00136494" w:rsidRDefault="00D26F94" w:rsidP="00136494">
      <w:pPr>
        <w:rPr>
          <w:sz w:val="28"/>
          <w:szCs w:val="28"/>
        </w:rPr>
      </w:pPr>
    </w:p>
    <w:p w14:paraId="323DCF94" w14:textId="77777777" w:rsidR="00136494" w:rsidRDefault="00136494" w:rsidP="002855A9">
      <w:pPr>
        <w:jc w:val="right"/>
        <w:rPr>
          <w:b/>
          <w:sz w:val="28"/>
          <w:szCs w:val="28"/>
          <w:highlight w:val="yellow"/>
        </w:rPr>
      </w:pPr>
    </w:p>
    <w:p w14:paraId="08512D59" w14:textId="77777777" w:rsidR="002855A9" w:rsidRPr="001F2433" w:rsidRDefault="002855A9" w:rsidP="002855A9">
      <w:pPr>
        <w:jc w:val="right"/>
        <w:rPr>
          <w:b/>
          <w:sz w:val="28"/>
          <w:szCs w:val="28"/>
          <w:highlight w:val="yellow"/>
        </w:rPr>
      </w:pPr>
    </w:p>
    <w:p w14:paraId="2D4554DF" w14:textId="77777777" w:rsidR="002855A9" w:rsidRPr="00437B43" w:rsidRDefault="002855A9" w:rsidP="002855A9">
      <w:pPr>
        <w:jc w:val="center"/>
        <w:rPr>
          <w:b/>
          <w:color w:val="000000" w:themeColor="text1"/>
          <w:sz w:val="28"/>
          <w:szCs w:val="28"/>
        </w:rPr>
      </w:pPr>
      <w:r w:rsidRPr="00437B43">
        <w:rPr>
          <w:b/>
          <w:color w:val="000000" w:themeColor="text1"/>
          <w:sz w:val="28"/>
          <w:szCs w:val="28"/>
        </w:rPr>
        <w:t xml:space="preserve">Обоснование </w:t>
      </w:r>
    </w:p>
    <w:p w14:paraId="57D5C8ED" w14:textId="77777777" w:rsidR="002855A9" w:rsidRPr="00437B43" w:rsidRDefault="002855A9" w:rsidP="002855A9">
      <w:pPr>
        <w:jc w:val="center"/>
        <w:rPr>
          <w:b/>
          <w:color w:val="000000" w:themeColor="text1"/>
          <w:sz w:val="28"/>
          <w:szCs w:val="28"/>
        </w:rPr>
      </w:pPr>
      <w:r w:rsidRPr="00437B43"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="00437B43" w:rsidRPr="00437B43">
        <w:rPr>
          <w:b/>
          <w:color w:val="000000" w:themeColor="text1"/>
          <w:sz w:val="28"/>
          <w:szCs w:val="28"/>
        </w:rPr>
        <w:t xml:space="preserve"> </w:t>
      </w:r>
      <w:r w:rsidRPr="00437B43">
        <w:rPr>
          <w:b/>
          <w:color w:val="000000" w:themeColor="text1"/>
          <w:sz w:val="28"/>
          <w:szCs w:val="28"/>
        </w:rPr>
        <w:t xml:space="preserve">нормативного правового акта, в том числе их влияния на конкуренцию </w:t>
      </w:r>
    </w:p>
    <w:p w14:paraId="3F8A04BD" w14:textId="77777777" w:rsidR="002855A9" w:rsidRPr="00437B43" w:rsidRDefault="002855A9" w:rsidP="002855A9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855A9" w:rsidRPr="00D62B44" w14:paraId="7DE35D25" w14:textId="77777777" w:rsidTr="002855A9">
        <w:tc>
          <w:tcPr>
            <w:tcW w:w="9854" w:type="dxa"/>
            <w:shd w:val="clear" w:color="auto" w:fill="auto"/>
          </w:tcPr>
          <w:p w14:paraId="2B27BA91" w14:textId="2B616EA7" w:rsidR="004C72ED" w:rsidRDefault="005E4D8E" w:rsidP="005E4D8E">
            <w:pPr>
              <w:jc w:val="center"/>
              <w:rPr>
                <w:b/>
                <w:sz w:val="24"/>
                <w:szCs w:val="24"/>
              </w:rPr>
            </w:pPr>
            <w:r w:rsidRPr="007223C1">
              <w:rPr>
                <w:color w:val="000000" w:themeColor="text1"/>
                <w:sz w:val="24"/>
                <w:szCs w:val="24"/>
              </w:rPr>
              <w:t xml:space="preserve">Проект решения </w:t>
            </w:r>
            <w:r w:rsidR="004C72ED">
              <w:rPr>
                <w:color w:val="000000" w:themeColor="text1"/>
                <w:sz w:val="24"/>
                <w:szCs w:val="24"/>
              </w:rPr>
              <w:t>Совета депутатов</w:t>
            </w:r>
            <w:r w:rsidR="004C72ED" w:rsidRPr="007223C1">
              <w:rPr>
                <w:color w:val="000000" w:themeColor="text1"/>
                <w:sz w:val="24"/>
                <w:szCs w:val="24"/>
              </w:rPr>
              <w:t xml:space="preserve"> Красногвардейск</w:t>
            </w:r>
            <w:r w:rsidR="004C72ED">
              <w:rPr>
                <w:color w:val="000000" w:themeColor="text1"/>
                <w:sz w:val="24"/>
                <w:szCs w:val="24"/>
              </w:rPr>
              <w:t>ого</w:t>
            </w:r>
            <w:r w:rsidRPr="007223C1">
              <w:rPr>
                <w:color w:val="000000" w:themeColor="text1"/>
                <w:sz w:val="24"/>
                <w:szCs w:val="24"/>
              </w:rPr>
              <w:t xml:space="preserve"> муниципального </w:t>
            </w:r>
            <w:r w:rsidR="004C72ED">
              <w:rPr>
                <w:color w:val="000000" w:themeColor="text1"/>
                <w:sz w:val="24"/>
                <w:szCs w:val="24"/>
              </w:rPr>
              <w:t>округа</w:t>
            </w:r>
            <w:r w:rsidRPr="007223C1">
              <w:rPr>
                <w:color w:val="000000" w:themeColor="text1"/>
                <w:sz w:val="24"/>
                <w:szCs w:val="24"/>
              </w:rPr>
              <w:t xml:space="preserve">                                 </w:t>
            </w:r>
            <w:r w:rsidR="004C72ED">
              <w:rPr>
                <w:color w:val="000000" w:themeColor="text1"/>
                <w:sz w:val="24"/>
                <w:szCs w:val="24"/>
              </w:rPr>
              <w:t>Белгородской  области</w:t>
            </w:r>
            <w:r w:rsidR="004C72ED">
              <w:rPr>
                <w:b/>
                <w:sz w:val="24"/>
                <w:szCs w:val="24"/>
              </w:rPr>
              <w:t xml:space="preserve"> </w:t>
            </w:r>
          </w:p>
          <w:p w14:paraId="23D8516E" w14:textId="77777777" w:rsidR="00F72294" w:rsidRPr="00FB5DFA" w:rsidRDefault="00F72294" w:rsidP="00F72294">
            <w:pPr>
              <w:ind w:firstLine="567"/>
              <w:jc w:val="center"/>
              <w:rPr>
                <w:b/>
                <w:bCs/>
                <w:sz w:val="24"/>
                <w:szCs w:val="24"/>
              </w:rPr>
            </w:pPr>
            <w:r w:rsidRPr="00FB5DFA">
              <w:rPr>
                <w:b/>
                <w:bCs/>
                <w:sz w:val="24"/>
                <w:szCs w:val="24"/>
              </w:rPr>
              <w:t>«Об  утверждении  Положения о   пенсии  за  выслугу  лет</w:t>
            </w:r>
          </w:p>
          <w:p w14:paraId="3CB8A32E" w14:textId="77777777" w:rsidR="00F72294" w:rsidRPr="00FB5DFA" w:rsidRDefault="00F72294" w:rsidP="00F72294">
            <w:pPr>
              <w:ind w:firstLine="567"/>
              <w:jc w:val="center"/>
              <w:rPr>
                <w:b/>
                <w:bCs/>
                <w:sz w:val="24"/>
                <w:szCs w:val="24"/>
              </w:rPr>
            </w:pPr>
            <w:r w:rsidRPr="00FB5DFA">
              <w:rPr>
                <w:b/>
                <w:bCs/>
                <w:sz w:val="24"/>
                <w:szCs w:val="24"/>
              </w:rPr>
              <w:t>лицам, замещавшим  должности  муниципальной  службы</w:t>
            </w:r>
          </w:p>
          <w:p w14:paraId="1258FAB9" w14:textId="77777777" w:rsidR="00F72294" w:rsidRPr="00FB5DFA" w:rsidRDefault="00F72294" w:rsidP="00F72294">
            <w:pPr>
              <w:ind w:firstLine="567"/>
              <w:jc w:val="center"/>
              <w:rPr>
                <w:b/>
                <w:bCs/>
                <w:sz w:val="24"/>
                <w:szCs w:val="24"/>
              </w:rPr>
            </w:pPr>
            <w:r w:rsidRPr="00FB5DFA">
              <w:rPr>
                <w:b/>
                <w:bCs/>
                <w:sz w:val="24"/>
                <w:szCs w:val="24"/>
              </w:rPr>
              <w:t>Красногвардейского муниципального округа  Белгородской   области»</w:t>
            </w:r>
          </w:p>
          <w:p w14:paraId="7F3B85B0" w14:textId="2E2D106A" w:rsidR="004B77BD" w:rsidRPr="004B77BD" w:rsidRDefault="004B77BD" w:rsidP="007223C1">
            <w:pPr>
              <w:tabs>
                <w:tab w:val="left" w:pos="4749"/>
                <w:tab w:val="center" w:pos="4819"/>
              </w:tabs>
              <w:jc w:val="center"/>
              <w:rPr>
                <w:b/>
                <w:sz w:val="28"/>
                <w:szCs w:val="28"/>
              </w:rPr>
            </w:pPr>
          </w:p>
          <w:p w14:paraId="29849A37" w14:textId="50C2D213" w:rsidR="002855A9" w:rsidRPr="005E4D8E" w:rsidRDefault="00136494" w:rsidP="00A3771E">
            <w:pPr>
              <w:contextualSpacing/>
              <w:jc w:val="center"/>
              <w:rPr>
                <w:sz w:val="24"/>
                <w:szCs w:val="24"/>
              </w:rPr>
            </w:pPr>
            <w:r w:rsidRPr="005E4D8E">
              <w:rPr>
                <w:sz w:val="24"/>
                <w:szCs w:val="24"/>
              </w:rPr>
              <w:t xml:space="preserve">Управление социальной защиты населения </w:t>
            </w:r>
            <w:r w:rsidR="004C72ED">
              <w:rPr>
                <w:sz w:val="24"/>
                <w:szCs w:val="24"/>
              </w:rPr>
              <w:t>А</w:t>
            </w:r>
            <w:r w:rsidRPr="005E4D8E">
              <w:rPr>
                <w:sz w:val="24"/>
                <w:szCs w:val="24"/>
              </w:rPr>
              <w:t>дминистрации Красногвардейског</w:t>
            </w:r>
            <w:r w:rsidR="004C72ED">
              <w:rPr>
                <w:sz w:val="24"/>
                <w:szCs w:val="24"/>
              </w:rPr>
              <w:t>о муниципального округа</w:t>
            </w:r>
            <w:r w:rsidRPr="005E4D8E">
              <w:rPr>
                <w:sz w:val="24"/>
                <w:szCs w:val="24"/>
              </w:rPr>
              <w:t xml:space="preserve"> Белгородской области</w:t>
            </w:r>
          </w:p>
          <w:p w14:paraId="5F1CEB66" w14:textId="77777777" w:rsidR="002855A9" w:rsidRPr="00437B43" w:rsidRDefault="002855A9" w:rsidP="002855A9">
            <w:pPr>
              <w:jc w:val="center"/>
            </w:pPr>
            <w:r w:rsidRPr="00437B43">
              <w:rPr>
                <w:i/>
                <w:color w:val="000000" w:themeColor="text1"/>
              </w:rPr>
              <w:t xml:space="preserve">(наименование </w:t>
            </w:r>
            <w:r w:rsidR="001E6E4C" w:rsidRPr="00437B43">
              <w:rPr>
                <w:i/>
                <w:color w:val="000000" w:themeColor="text1"/>
              </w:rPr>
              <w:t xml:space="preserve"> структурного подразделения </w:t>
            </w:r>
            <w:r w:rsidR="001E6E4C" w:rsidRPr="00437B43">
              <w:rPr>
                <w:rFonts w:eastAsia="Times New Roman"/>
                <w:i/>
              </w:rPr>
              <w:t xml:space="preserve">администрации </w:t>
            </w:r>
            <w:r w:rsidR="00602C65" w:rsidRPr="00437B43">
              <w:rPr>
                <w:rFonts w:eastAsia="Times New Roman"/>
                <w:i/>
              </w:rPr>
              <w:t xml:space="preserve"> района</w:t>
            </w:r>
            <w:r w:rsidRPr="00437B43">
              <w:rPr>
                <w:i/>
                <w:color w:val="000000" w:themeColor="text1"/>
              </w:rPr>
              <w:t>, подготовившего данный проект нормативного правового акта)</w:t>
            </w:r>
          </w:p>
          <w:p w14:paraId="737F8377" w14:textId="77777777" w:rsidR="002855A9" w:rsidRPr="00437B43" w:rsidRDefault="002855A9" w:rsidP="002855A9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2855A9" w:rsidRPr="0052571F" w14:paraId="462A2147" w14:textId="77777777" w:rsidTr="002855A9">
        <w:tc>
          <w:tcPr>
            <w:tcW w:w="9854" w:type="dxa"/>
            <w:shd w:val="clear" w:color="auto" w:fill="auto"/>
          </w:tcPr>
          <w:p w14:paraId="16794A75" w14:textId="77777777" w:rsidR="002855A9" w:rsidRPr="00437B43" w:rsidRDefault="002855A9" w:rsidP="005E4D8E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437B43">
              <w:rPr>
                <w:color w:val="000000"/>
                <w:sz w:val="24"/>
                <w:szCs w:val="24"/>
                <w:lang w:eastAsia="en-US"/>
              </w:rPr>
              <w:t>1. 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437B43" w:rsidRPr="00437B43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ED6B57" w:rsidRPr="00ED6B57">
              <w:rPr>
                <w:b/>
                <w:color w:val="000000"/>
                <w:sz w:val="24"/>
                <w:szCs w:val="24"/>
                <w:lang w:eastAsia="en-US"/>
              </w:rPr>
              <w:t xml:space="preserve">в целях </w:t>
            </w:r>
            <w:r w:rsidR="00BD5552">
              <w:rPr>
                <w:b/>
                <w:color w:val="000000"/>
                <w:sz w:val="24"/>
                <w:szCs w:val="24"/>
                <w:lang w:eastAsia="en-US"/>
              </w:rPr>
              <w:t xml:space="preserve">реализации </w:t>
            </w:r>
            <w:r w:rsidR="005E4D8E">
              <w:rPr>
                <w:b/>
                <w:color w:val="000000"/>
                <w:sz w:val="24"/>
                <w:szCs w:val="24"/>
                <w:lang w:eastAsia="en-US"/>
              </w:rPr>
              <w:t>муниципальной ус</w:t>
            </w:r>
            <w:r w:rsidR="00BD5552">
              <w:rPr>
                <w:b/>
                <w:color w:val="000000"/>
                <w:sz w:val="24"/>
                <w:szCs w:val="24"/>
                <w:lang w:eastAsia="en-US"/>
              </w:rPr>
              <w:t xml:space="preserve">луги  </w:t>
            </w:r>
          </w:p>
        </w:tc>
      </w:tr>
      <w:tr w:rsidR="002855A9" w:rsidRPr="0052571F" w14:paraId="3E679923" w14:textId="77777777" w:rsidTr="002855A9">
        <w:tc>
          <w:tcPr>
            <w:tcW w:w="9854" w:type="dxa"/>
            <w:shd w:val="clear" w:color="auto" w:fill="auto"/>
          </w:tcPr>
          <w:p w14:paraId="594B722A" w14:textId="77777777" w:rsidR="002855A9" w:rsidRPr="001F2433" w:rsidRDefault="002855A9" w:rsidP="002855A9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2855A9" w:rsidRPr="0052571F" w14:paraId="434BC9DA" w14:textId="77777777" w:rsidTr="002855A9">
        <w:tc>
          <w:tcPr>
            <w:tcW w:w="9854" w:type="dxa"/>
            <w:shd w:val="clear" w:color="auto" w:fill="auto"/>
          </w:tcPr>
          <w:p w14:paraId="276AB26D" w14:textId="77777777" w:rsidR="002855A9" w:rsidRPr="001F2433" w:rsidRDefault="002855A9" w:rsidP="001F2433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437B43">
              <w:rPr>
                <w:color w:val="000000"/>
                <w:sz w:val="24"/>
                <w:szCs w:val="24"/>
                <w:lang w:eastAsia="en-US"/>
              </w:rPr>
              <w:t>2. Информация о влиянии положений проекта нормативного правового акта на</w:t>
            </w:r>
            <w:r w:rsidR="00ED6B57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437B43">
              <w:rPr>
                <w:color w:val="000000"/>
                <w:sz w:val="24"/>
                <w:szCs w:val="24"/>
                <w:lang w:eastAsia="en-US"/>
              </w:rPr>
              <w:t xml:space="preserve">состояние конкурентной среды на рынках товаров, работ, услуг </w:t>
            </w:r>
            <w:r w:rsidR="001F2433" w:rsidRPr="00437B43">
              <w:rPr>
                <w:color w:val="000000"/>
                <w:sz w:val="24"/>
                <w:szCs w:val="24"/>
                <w:lang w:eastAsia="en-US"/>
              </w:rPr>
              <w:t>Красногвардейского района</w:t>
            </w:r>
            <w:r w:rsidRPr="00437B43">
              <w:rPr>
                <w:color w:val="000000"/>
                <w:sz w:val="24"/>
                <w:szCs w:val="24"/>
                <w:lang w:eastAsia="en-US"/>
              </w:rPr>
              <w:t xml:space="preserve"> (окажет/не окажет, если окажет, укажите какое влияние и на какие товарные рынки):</w:t>
            </w:r>
            <w:r w:rsidR="00ED6B57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C67E4D" w:rsidRPr="00ED6B57">
              <w:rPr>
                <w:b/>
                <w:color w:val="000000"/>
                <w:sz w:val="24"/>
                <w:szCs w:val="24"/>
                <w:lang w:eastAsia="en-US"/>
              </w:rPr>
              <w:t>не окажет</w:t>
            </w:r>
          </w:p>
        </w:tc>
      </w:tr>
      <w:tr w:rsidR="002855A9" w:rsidRPr="0052571F" w14:paraId="7D43EC8D" w14:textId="77777777" w:rsidTr="002855A9">
        <w:tc>
          <w:tcPr>
            <w:tcW w:w="9854" w:type="dxa"/>
            <w:shd w:val="clear" w:color="auto" w:fill="auto"/>
          </w:tcPr>
          <w:p w14:paraId="4D8B8A42" w14:textId="77777777" w:rsidR="002855A9" w:rsidRPr="00437B43" w:rsidRDefault="002855A9" w:rsidP="002855A9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2855A9" w:rsidRPr="0052571F" w14:paraId="190DE663" w14:textId="77777777" w:rsidTr="002855A9">
        <w:tc>
          <w:tcPr>
            <w:tcW w:w="9854" w:type="dxa"/>
            <w:shd w:val="clear" w:color="auto" w:fill="auto"/>
          </w:tcPr>
          <w:p w14:paraId="31D6D09D" w14:textId="77777777" w:rsidR="002855A9" w:rsidRPr="00437B43" w:rsidRDefault="002855A9" w:rsidP="001F2433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437B43">
              <w:rPr>
                <w:sz w:val="24"/>
                <w:szCs w:val="24"/>
              </w:rPr>
              <w:t>3. Информация  о</w:t>
            </w:r>
            <w:r w:rsidR="00437B43">
              <w:rPr>
                <w:sz w:val="24"/>
                <w:szCs w:val="24"/>
              </w:rPr>
              <w:t xml:space="preserve"> </w:t>
            </w:r>
            <w:r w:rsidRPr="00437B43">
              <w:rPr>
                <w:sz w:val="24"/>
                <w:szCs w:val="24"/>
              </w:rPr>
              <w:t>положениях</w:t>
            </w:r>
            <w:r w:rsidR="00437B43">
              <w:rPr>
                <w:sz w:val="24"/>
                <w:szCs w:val="24"/>
              </w:rPr>
              <w:t xml:space="preserve"> </w:t>
            </w:r>
            <w:r w:rsidRPr="00437B43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акта, которые</w:t>
            </w:r>
            <w:r w:rsidR="00437B43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437B43">
              <w:rPr>
                <w:color w:val="000000"/>
                <w:sz w:val="24"/>
                <w:szCs w:val="24"/>
                <w:lang w:eastAsia="en-US"/>
              </w:rPr>
              <w:t xml:space="preserve">могут привести к недопущению, ограничению или устранению конкуренции на рынках товаров, работ, услуг </w:t>
            </w:r>
            <w:r w:rsidR="001F2433" w:rsidRPr="00437B43">
              <w:rPr>
                <w:color w:val="000000"/>
                <w:sz w:val="24"/>
                <w:szCs w:val="24"/>
                <w:lang w:eastAsia="en-US"/>
              </w:rPr>
              <w:t>Красногвардейского района</w:t>
            </w:r>
            <w:r w:rsidRPr="00437B43">
              <w:rPr>
                <w:color w:val="000000"/>
                <w:sz w:val="24"/>
                <w:szCs w:val="24"/>
                <w:lang w:eastAsia="en-US"/>
              </w:rPr>
              <w:t xml:space="preserve"> (отсутствуют/присутствуют, если присутствуют, отразите короткое обоснование их наличия):</w:t>
            </w:r>
            <w:r w:rsidR="00C67E4D" w:rsidRPr="00437B43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C67E4D" w:rsidRPr="00ED6B57">
              <w:rPr>
                <w:b/>
                <w:color w:val="000000"/>
                <w:sz w:val="24"/>
                <w:szCs w:val="24"/>
                <w:lang w:eastAsia="en-US"/>
              </w:rPr>
              <w:t>отсутствует</w:t>
            </w:r>
          </w:p>
        </w:tc>
      </w:tr>
      <w:tr w:rsidR="002855A9" w:rsidRPr="0052571F" w14:paraId="153A240F" w14:textId="77777777" w:rsidTr="002855A9">
        <w:tc>
          <w:tcPr>
            <w:tcW w:w="9854" w:type="dxa"/>
            <w:shd w:val="clear" w:color="auto" w:fill="auto"/>
          </w:tcPr>
          <w:p w14:paraId="454C2527" w14:textId="77777777" w:rsidR="002855A9" w:rsidRPr="0052571F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72861396" w14:textId="77777777" w:rsidR="002855A9" w:rsidRDefault="002855A9" w:rsidP="002855A9">
      <w:pPr>
        <w:jc w:val="right"/>
        <w:rPr>
          <w:color w:val="000000" w:themeColor="text1"/>
          <w:sz w:val="28"/>
          <w:szCs w:val="28"/>
        </w:rPr>
      </w:pPr>
    </w:p>
    <w:p w14:paraId="1CAA4DEA" w14:textId="77777777" w:rsidR="002855A9" w:rsidRDefault="002855A9" w:rsidP="002855A9">
      <w:pPr>
        <w:jc w:val="right"/>
        <w:rPr>
          <w:color w:val="000000" w:themeColor="text1"/>
          <w:sz w:val="28"/>
          <w:szCs w:val="28"/>
        </w:rPr>
      </w:pPr>
    </w:p>
    <w:p w14:paraId="4C7BDD8D" w14:textId="77777777" w:rsidR="002855A9" w:rsidRDefault="002855A9" w:rsidP="002855A9">
      <w:pPr>
        <w:jc w:val="right"/>
        <w:rPr>
          <w:color w:val="000000" w:themeColor="text1"/>
          <w:sz w:val="28"/>
          <w:szCs w:val="28"/>
        </w:rPr>
      </w:pPr>
    </w:p>
    <w:p w14:paraId="46EF585E" w14:textId="77777777" w:rsidR="00976015" w:rsidRDefault="00976015" w:rsidP="00136494">
      <w:pPr>
        <w:jc w:val="right"/>
        <w:rPr>
          <w:sz w:val="28"/>
          <w:szCs w:val="28"/>
        </w:rPr>
      </w:pPr>
    </w:p>
    <w:sectPr w:rsidR="00976015" w:rsidSect="00136494">
      <w:headerReference w:type="default" r:id="rId7"/>
      <w:pgSz w:w="11909" w:h="16834"/>
      <w:pgMar w:top="964" w:right="465" w:bottom="357" w:left="1548" w:header="720" w:footer="720" w:gutter="0"/>
      <w:cols w:sep="1"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399A1" w14:textId="77777777" w:rsidR="00611EE0" w:rsidRDefault="00611EE0" w:rsidP="00B36B35">
      <w:r>
        <w:separator/>
      </w:r>
    </w:p>
  </w:endnote>
  <w:endnote w:type="continuationSeparator" w:id="0">
    <w:p w14:paraId="63D256FE" w14:textId="77777777" w:rsidR="00611EE0" w:rsidRDefault="00611EE0" w:rsidP="00B36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D73CC" w14:textId="77777777" w:rsidR="00611EE0" w:rsidRDefault="00611EE0" w:rsidP="00B36B35">
      <w:r>
        <w:separator/>
      </w:r>
    </w:p>
  </w:footnote>
  <w:footnote w:type="continuationSeparator" w:id="0">
    <w:p w14:paraId="5213CB82" w14:textId="77777777" w:rsidR="00611EE0" w:rsidRDefault="00611EE0" w:rsidP="00B36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2511608"/>
      <w:showingPlcHdr/>
    </w:sdtPr>
    <w:sdtEndPr/>
    <w:sdtContent>
      <w:p w14:paraId="5C7B1426" w14:textId="77777777" w:rsidR="00FB580B" w:rsidRDefault="002E5DF0">
        <w:pPr>
          <w:pStyle w:val="a8"/>
          <w:jc w:val="center"/>
        </w:pPr>
        <w:r>
          <w:t xml:space="preserve">     </w:t>
        </w:r>
      </w:p>
    </w:sdtContent>
  </w:sdt>
  <w:p w14:paraId="78C0DDA7" w14:textId="77777777" w:rsidR="00FB580B" w:rsidRDefault="00FB580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AD04DE8"/>
    <w:lvl w:ilvl="0">
      <w:numFmt w:val="bullet"/>
      <w:lvlText w:val="*"/>
      <w:lvlJc w:val="left"/>
    </w:lvl>
  </w:abstractNum>
  <w:abstractNum w:abstractNumId="1" w15:restartNumberingAfterBreak="0">
    <w:nsid w:val="0A1A3D02"/>
    <w:multiLevelType w:val="singleLevel"/>
    <w:tmpl w:val="8F46F82E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F1F38E6"/>
    <w:multiLevelType w:val="hybridMultilevel"/>
    <w:tmpl w:val="92683366"/>
    <w:lvl w:ilvl="0" w:tplc="9DC88B9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30345A"/>
    <w:multiLevelType w:val="singleLevel"/>
    <w:tmpl w:val="5A8AEF2A"/>
    <w:lvl w:ilvl="0">
      <w:start w:val="2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2E257CD"/>
    <w:multiLevelType w:val="singleLevel"/>
    <w:tmpl w:val="5D5279C8"/>
    <w:lvl w:ilvl="0">
      <w:start w:val="3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7E73449"/>
    <w:multiLevelType w:val="singleLevel"/>
    <w:tmpl w:val="607609F0"/>
    <w:lvl w:ilvl="0">
      <w:start w:val="1"/>
      <w:numFmt w:val="decimal"/>
      <w:lvlText w:val="1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5CC24CA4"/>
    <w:multiLevelType w:val="singleLevel"/>
    <w:tmpl w:val="CEE6DD3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034636E"/>
    <w:multiLevelType w:val="singleLevel"/>
    <w:tmpl w:val="9D34506E"/>
    <w:lvl w:ilvl="0">
      <w:start w:val="6"/>
      <w:numFmt w:val="decimal"/>
      <w:lvlText w:val="1.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5D09C0"/>
    <w:multiLevelType w:val="singleLevel"/>
    <w:tmpl w:val="CEE6DD3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 w16cid:durableId="1139415768">
    <w:abstractNumId w:val="6"/>
  </w:num>
  <w:num w:numId="2" w16cid:durableId="100301594">
    <w:abstractNumId w:val="8"/>
  </w:num>
  <w:num w:numId="3" w16cid:durableId="3216281">
    <w:abstractNumId w:val="1"/>
  </w:num>
  <w:num w:numId="4" w16cid:durableId="977613526">
    <w:abstractNumId w:val="0"/>
    <w:lvlOverride w:ilvl="0">
      <w:lvl w:ilvl="0">
        <w:start w:val="65535"/>
        <w:numFmt w:val="bullet"/>
        <w:lvlText w:val="-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5" w16cid:durableId="183332525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6" w16cid:durableId="1899122450">
    <w:abstractNumId w:val="0"/>
    <w:lvlOverride w:ilvl="0">
      <w:lvl w:ilvl="0">
        <w:start w:val="65535"/>
        <w:numFmt w:val="bullet"/>
        <w:lvlText w:val="-"/>
        <w:legacy w:legacy="1" w:legacySpace="0" w:legacyIndent="162"/>
        <w:lvlJc w:val="left"/>
        <w:rPr>
          <w:rFonts w:ascii="Times New Roman" w:hAnsi="Times New Roman" w:cs="Times New Roman" w:hint="default"/>
        </w:rPr>
      </w:lvl>
    </w:lvlOverride>
  </w:num>
  <w:num w:numId="7" w16cid:durableId="1870603142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8" w16cid:durableId="993292165">
    <w:abstractNumId w:val="4"/>
  </w:num>
  <w:num w:numId="9" w16cid:durableId="495419291">
    <w:abstractNumId w:val="7"/>
  </w:num>
  <w:num w:numId="10" w16cid:durableId="691691734">
    <w:abstractNumId w:val="10"/>
  </w:num>
  <w:num w:numId="11" w16cid:durableId="308944277">
    <w:abstractNumId w:val="5"/>
  </w:num>
  <w:num w:numId="12" w16cid:durableId="551772468">
    <w:abstractNumId w:val="3"/>
  </w:num>
  <w:num w:numId="13" w16cid:durableId="1597012479">
    <w:abstractNumId w:val="9"/>
  </w:num>
  <w:num w:numId="14" w16cid:durableId="19170858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3DC1"/>
    <w:rsid w:val="000342C6"/>
    <w:rsid w:val="00057B2D"/>
    <w:rsid w:val="000C0DC5"/>
    <w:rsid w:val="000C14E5"/>
    <w:rsid w:val="000F2C6F"/>
    <w:rsid w:val="000F6E28"/>
    <w:rsid w:val="00100A56"/>
    <w:rsid w:val="00121480"/>
    <w:rsid w:val="00134208"/>
    <w:rsid w:val="00136494"/>
    <w:rsid w:val="001528EC"/>
    <w:rsid w:val="001C2A2D"/>
    <w:rsid w:val="001E6E4C"/>
    <w:rsid w:val="001F2433"/>
    <w:rsid w:val="00211C08"/>
    <w:rsid w:val="002855A9"/>
    <w:rsid w:val="002E5DF0"/>
    <w:rsid w:val="002E7B5B"/>
    <w:rsid w:val="003033F9"/>
    <w:rsid w:val="00380E27"/>
    <w:rsid w:val="003A7742"/>
    <w:rsid w:val="003D4396"/>
    <w:rsid w:val="003F4F93"/>
    <w:rsid w:val="00420823"/>
    <w:rsid w:val="00425DB0"/>
    <w:rsid w:val="00437B43"/>
    <w:rsid w:val="00444C2D"/>
    <w:rsid w:val="004455A3"/>
    <w:rsid w:val="004472AA"/>
    <w:rsid w:val="004A5380"/>
    <w:rsid w:val="004B77BD"/>
    <w:rsid w:val="004C5074"/>
    <w:rsid w:val="004C72ED"/>
    <w:rsid w:val="004E7548"/>
    <w:rsid w:val="00506DE0"/>
    <w:rsid w:val="00526B00"/>
    <w:rsid w:val="00542105"/>
    <w:rsid w:val="00543825"/>
    <w:rsid w:val="00543C88"/>
    <w:rsid w:val="00555DEF"/>
    <w:rsid w:val="00563E71"/>
    <w:rsid w:val="00570244"/>
    <w:rsid w:val="0059447A"/>
    <w:rsid w:val="005E3B34"/>
    <w:rsid w:val="005E4D8E"/>
    <w:rsid w:val="00602C65"/>
    <w:rsid w:val="00611EE0"/>
    <w:rsid w:val="00614A5E"/>
    <w:rsid w:val="0062486C"/>
    <w:rsid w:val="00643FBE"/>
    <w:rsid w:val="00673DFF"/>
    <w:rsid w:val="006856C7"/>
    <w:rsid w:val="00693843"/>
    <w:rsid w:val="00694AEB"/>
    <w:rsid w:val="006965A9"/>
    <w:rsid w:val="007223C1"/>
    <w:rsid w:val="00730CF3"/>
    <w:rsid w:val="00771047"/>
    <w:rsid w:val="007B6640"/>
    <w:rsid w:val="007B7A11"/>
    <w:rsid w:val="0087215B"/>
    <w:rsid w:val="00883129"/>
    <w:rsid w:val="008A6557"/>
    <w:rsid w:val="008D00F5"/>
    <w:rsid w:val="00912818"/>
    <w:rsid w:val="00956352"/>
    <w:rsid w:val="00976015"/>
    <w:rsid w:val="009A3F58"/>
    <w:rsid w:val="009C68F2"/>
    <w:rsid w:val="009D4414"/>
    <w:rsid w:val="009E73B9"/>
    <w:rsid w:val="00A3132C"/>
    <w:rsid w:val="00A32D11"/>
    <w:rsid w:val="00A3771E"/>
    <w:rsid w:val="00A85FF8"/>
    <w:rsid w:val="00AB0F1A"/>
    <w:rsid w:val="00AB63B0"/>
    <w:rsid w:val="00AC667E"/>
    <w:rsid w:val="00B03DC1"/>
    <w:rsid w:val="00B06083"/>
    <w:rsid w:val="00B10B89"/>
    <w:rsid w:val="00B263C8"/>
    <w:rsid w:val="00B31BEF"/>
    <w:rsid w:val="00B32FC2"/>
    <w:rsid w:val="00B36B35"/>
    <w:rsid w:val="00B65C00"/>
    <w:rsid w:val="00B74F58"/>
    <w:rsid w:val="00B76B84"/>
    <w:rsid w:val="00BA358E"/>
    <w:rsid w:val="00BB58BD"/>
    <w:rsid w:val="00BD5552"/>
    <w:rsid w:val="00BE1C02"/>
    <w:rsid w:val="00BE4A70"/>
    <w:rsid w:val="00BF41C3"/>
    <w:rsid w:val="00C67E4D"/>
    <w:rsid w:val="00CA2084"/>
    <w:rsid w:val="00CB45B5"/>
    <w:rsid w:val="00CE2093"/>
    <w:rsid w:val="00D26F94"/>
    <w:rsid w:val="00D86490"/>
    <w:rsid w:val="00D948F0"/>
    <w:rsid w:val="00DC1382"/>
    <w:rsid w:val="00DD5164"/>
    <w:rsid w:val="00DF1287"/>
    <w:rsid w:val="00E24081"/>
    <w:rsid w:val="00E67259"/>
    <w:rsid w:val="00E83F30"/>
    <w:rsid w:val="00EB46DE"/>
    <w:rsid w:val="00EB4B6B"/>
    <w:rsid w:val="00EB6557"/>
    <w:rsid w:val="00ED5A28"/>
    <w:rsid w:val="00ED6B57"/>
    <w:rsid w:val="00EF68A1"/>
    <w:rsid w:val="00EF753C"/>
    <w:rsid w:val="00F04AE5"/>
    <w:rsid w:val="00F16B4F"/>
    <w:rsid w:val="00F72294"/>
    <w:rsid w:val="00F849C8"/>
    <w:rsid w:val="00FB580B"/>
    <w:rsid w:val="00FC0EBB"/>
    <w:rsid w:val="00FC7C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2CF34C"/>
  <w15:docId w15:val="{9E556F50-18DB-4BA5-9CBD-7FDFA3D10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6F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ED6B57"/>
    <w:pPr>
      <w:spacing w:before="108" w:after="108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5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5A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D44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3F4F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0">
    <w:name w:val="Основной текст (10)_"/>
    <w:basedOn w:val="a0"/>
    <w:link w:val="101"/>
    <w:rsid w:val="003F4F9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3F4F93"/>
    <w:pPr>
      <w:shd w:val="clear" w:color="auto" w:fill="FFFFFF"/>
      <w:autoSpaceDE/>
      <w:autoSpaceDN/>
      <w:adjustRightInd/>
      <w:spacing w:before="1080" w:after="780" w:line="317" w:lineRule="exact"/>
      <w:jc w:val="both"/>
    </w:pPr>
    <w:rPr>
      <w:rFonts w:eastAsia="Times New Roman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2855A9"/>
    <w:pPr>
      <w:widowControl/>
      <w:autoSpaceDE/>
      <w:autoSpaceDN/>
      <w:adjustRightInd/>
      <w:ind w:left="720"/>
      <w:contextualSpacing/>
    </w:pPr>
    <w:rPr>
      <w:rFonts w:eastAsia="Calibri"/>
    </w:rPr>
  </w:style>
  <w:style w:type="paragraph" w:customStyle="1" w:styleId="ConsPlusNormal">
    <w:name w:val="ConsPlusNormal"/>
    <w:rsid w:val="002855A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2855A9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Calibri"/>
    </w:rPr>
  </w:style>
  <w:style w:type="character" w:customStyle="1" w:styleId="a9">
    <w:name w:val="Верхний колонтитул Знак"/>
    <w:basedOn w:val="a0"/>
    <w:link w:val="a8"/>
    <w:uiPriority w:val="99"/>
    <w:rsid w:val="002855A9"/>
    <w:rPr>
      <w:rFonts w:ascii="Times New Roman" w:eastAsia="Calibri" w:hAnsi="Times New Roman" w:cs="Times New Roman"/>
      <w:sz w:val="20"/>
      <w:szCs w:val="20"/>
    </w:rPr>
  </w:style>
  <w:style w:type="character" w:styleId="aa">
    <w:name w:val="Hyperlink"/>
    <w:uiPriority w:val="99"/>
    <w:rsid w:val="002855A9"/>
    <w:rPr>
      <w:color w:val="0000FF"/>
      <w:u w:val="single"/>
    </w:rPr>
  </w:style>
  <w:style w:type="paragraph" w:styleId="ab">
    <w:name w:val="Body Text"/>
    <w:basedOn w:val="a"/>
    <w:link w:val="ac"/>
    <w:semiHidden/>
    <w:unhideWhenUsed/>
    <w:rsid w:val="00CA2084"/>
    <w:pPr>
      <w:widowControl/>
      <w:autoSpaceDE/>
      <w:autoSpaceDN/>
      <w:adjustRightInd/>
      <w:spacing w:after="120"/>
    </w:pPr>
    <w:rPr>
      <w:rFonts w:ascii="Arial" w:eastAsia="Times New Roman" w:hAnsi="Arial"/>
      <w:sz w:val="24"/>
      <w:szCs w:val="24"/>
    </w:rPr>
  </w:style>
  <w:style w:type="character" w:customStyle="1" w:styleId="ac">
    <w:name w:val="Основной текст Знак"/>
    <w:basedOn w:val="a0"/>
    <w:link w:val="ab"/>
    <w:semiHidden/>
    <w:rsid w:val="00CA2084"/>
    <w:rPr>
      <w:rFonts w:ascii="Arial" w:eastAsia="Times New Roman" w:hAnsi="Arial" w:cs="Times New Roman"/>
      <w:sz w:val="24"/>
      <w:szCs w:val="24"/>
    </w:rPr>
  </w:style>
  <w:style w:type="paragraph" w:styleId="2">
    <w:name w:val="Body Text 2"/>
    <w:basedOn w:val="a"/>
    <w:link w:val="20"/>
    <w:semiHidden/>
    <w:unhideWhenUsed/>
    <w:rsid w:val="00CA2084"/>
    <w:pPr>
      <w:widowControl/>
      <w:autoSpaceDE/>
      <w:autoSpaceDN/>
      <w:adjustRightInd/>
      <w:spacing w:after="120" w:line="480" w:lineRule="auto"/>
    </w:pPr>
    <w:rPr>
      <w:rFonts w:eastAsia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CA2084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A32D1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32D11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ED6B57"/>
    <w:rPr>
      <w:rFonts w:ascii="Arial" w:eastAsia="Times New Roman" w:hAnsi="Arial" w:cs="Times New Roman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2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JPG To PDF http://www.JPGPDF.net</vt:lpstr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JPG To PDF http://www.JPGPDF.net</dc:title>
  <dc:subject/>
  <dc:creator>Rubcov</dc:creator>
  <cp:keywords/>
  <dc:description/>
  <cp:lastModifiedBy>Пользователь</cp:lastModifiedBy>
  <cp:revision>14</cp:revision>
  <cp:lastPrinted>2019-08-23T07:45:00Z</cp:lastPrinted>
  <dcterms:created xsi:type="dcterms:W3CDTF">2019-12-16T13:01:00Z</dcterms:created>
  <dcterms:modified xsi:type="dcterms:W3CDTF">2026-04-20T13:19:00Z</dcterms:modified>
</cp:coreProperties>
</file>